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TEXAS RESIDENTIAL LEASE AGREEMENT</w:t>
      </w:r>
    </w:p>
    <w:p/>
    <w:p>
      <w:r>
        <w:rPr>
          <w:b/>
          <w:sz w:val="20"/>
        </w:rPr>
        <w:t>This Residential Lease Agreement ("Agreement") is entered into by and between:</w:t>
      </w:r>
    </w:p>
    <w:p>
      <w:r>
        <w:rPr>
          <w:b w:val="0"/>
          <w:sz w:val="20"/>
        </w:rPr>
        <w:t>Landlord: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Tenant(s):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Landlord hereby leases to Tenant the residential premises described as follows: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Description: ______________________________________________________________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lease term shall commence on __________________ and shall continue on a</w:t>
      </w:r>
    </w:p>
    <w:p>
      <w:r>
        <w:rPr>
          <w:b w:val="0"/>
          <w:sz w:val="20"/>
        </w:rPr>
        <w:t>month-to-month basis until terminated by either party in accordance with this Agreement.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Tenant agrees to pay Landlord rent in the amount of $____________ per month,</w:t>
      </w:r>
    </w:p>
    <w:p>
      <w:r>
        <w:rPr>
          <w:b w:val="0"/>
          <w:sz w:val="20"/>
        </w:rPr>
        <w:t>due on the first day of each month at the Landlord’s address or other designated place.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deposit with Landlord the sum of $____________ as security for</w:t>
      </w:r>
    </w:p>
    <w:p>
      <w:r>
        <w:rPr>
          <w:b w:val="0"/>
          <w:sz w:val="20"/>
        </w:rPr>
        <w:t>Tenant’s performance of obligations under this Agreement. The security deposit shall be</w:t>
      </w:r>
    </w:p>
    <w:p>
      <w:r>
        <w:rPr>
          <w:b w:val="0"/>
          <w:sz w:val="20"/>
        </w:rPr>
        <w:t>held in accordance with Texas Property Code and returned to Tenant after termination of</w:t>
      </w:r>
    </w:p>
    <w:p>
      <w:r>
        <w:rPr>
          <w:b w:val="0"/>
          <w:sz w:val="20"/>
        </w:rPr>
        <w:t>this Agreement, less any lawful deductions.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Tenant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Landlord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private residence for Tenant and Tenant’s immediate</w:t>
      </w:r>
    </w:p>
    <w:p>
      <w:r>
        <w:rPr>
          <w:b w:val="0"/>
          <w:sz w:val="20"/>
        </w:rPr>
        <w:t>family. Tenant shall not engage in any illegal activity on the Premises or create any nuisance.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in good condition and shall promptly notify Landlord</w:t>
      </w:r>
    </w:p>
    <w:p>
      <w:r>
        <w:rPr>
          <w:b w:val="0"/>
          <w:sz w:val="20"/>
        </w:rPr>
        <w:t>of any damage or needed repairs. Landlord shall be responsible for repairing and maintaining</w:t>
      </w:r>
    </w:p>
    <w:p>
      <w:r>
        <w:rPr>
          <w:b w:val="0"/>
          <w:sz w:val="20"/>
        </w:rPr>
        <w:t>the Premises in compliance with all applicable laws and regulations.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alterations, additions, or improvements to the Premises without</w:t>
      </w:r>
    </w:p>
    <w:p>
      <w:r>
        <w:rPr>
          <w:b w:val="0"/>
          <w:sz w:val="20"/>
        </w:rPr>
        <w:t>prior written consent of Landlord.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during reasonable hours to inspect, make repairs, or show the</w:t>
      </w:r>
    </w:p>
    <w:p>
      <w:r>
        <w:rPr>
          <w:b w:val="0"/>
          <w:sz w:val="20"/>
        </w:rPr>
        <w:t>Premises to prospective tenants or buyers. Except in emergencies, Landlord shall provide Tenant</w:t>
      </w:r>
    </w:p>
    <w:p>
      <w:r>
        <w:rPr>
          <w:b w:val="0"/>
          <w:sz w:val="20"/>
        </w:rPr>
        <w:t>with at least 24 hours’ notice of intent to enter.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not allowed on the Premises without Landlord’s prior written consent.</w:t>
      </w:r>
    </w:p>
    <w:p>
      <w:r>
        <w:rPr>
          <w:b w:val="0"/>
          <w:sz w:val="20"/>
        </w:rPr>
        <w:t>Any approved pets shall be subject to additional terms and deposits as agreed.</w:t>
      </w:r>
    </w:p>
    <w:p/>
    <w:p>
      <w:r>
        <w:rPr>
          <w:b/>
          <w:sz w:val="20"/>
        </w:rPr>
        <w:t>Subleasing and Assignment:</w:t>
      </w:r>
    </w:p>
    <w:p>
      <w:r>
        <w:rPr>
          <w:b w:val="0"/>
          <w:sz w:val="20"/>
        </w:rPr>
        <w:t>Tenant shall not assign this Agreement or sublease any part of the Premises without the prior</w:t>
      </w:r>
    </w:p>
    <w:p>
      <w:r>
        <w:rPr>
          <w:b w:val="0"/>
          <w:sz w:val="20"/>
        </w:rPr>
        <w:t>written consent of Landlord.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Tenant fails to pay rent or breaches any other term of this Agreement, Landlord may</w:t>
      </w:r>
    </w:p>
    <w:p>
      <w:r>
        <w:rPr>
          <w:b w:val="0"/>
          <w:sz w:val="20"/>
        </w:rPr>
        <w:t>terminate the tenancy and pursue all remedies available under Texas law, including eviction.</w:t>
      </w:r>
    </w:p>
    <w:p>
      <w:r>
        <w:rPr>
          <w:b w:val="0"/>
          <w:sz w:val="20"/>
        </w:rPr>
        <w:t>Tenant shall be responsible for all costs and attorney’s fees incurred by Landlord in enforcing</w:t>
      </w:r>
    </w:p>
    <w:p>
      <w:r>
        <w:rPr>
          <w:b w:val="0"/>
          <w:sz w:val="20"/>
        </w:rPr>
        <w:t>this Agreement.</w:t>
      </w:r>
    </w:p>
    <w:p/>
    <w:p>
      <w:r>
        <w:rPr>
          <w:b/>
          <w:sz w:val="20"/>
        </w:rPr>
        <w:t>Lead-Based Paint Disclosure:</w:t>
      </w:r>
    </w:p>
    <w:p>
      <w:r>
        <w:rPr>
          <w:b w:val="0"/>
          <w:sz w:val="20"/>
        </w:rPr>
        <w:t>Applicable if the Premises were built before 1978. Tenant acknowledges receipt of all</w:t>
      </w:r>
    </w:p>
    <w:p>
      <w:r>
        <w:rPr>
          <w:b w:val="0"/>
          <w:sz w:val="20"/>
        </w:rPr>
        <w:t>required disclosures regarding lead-based paint hazards, if any.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</w:t>
      </w:r>
    </w:p>
    <w:p>
      <w:r>
        <w:rPr>
          <w:b w:val="0"/>
          <w:sz w:val="20"/>
        </w:rPr>
        <w:t>of Texas.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</w:t>
      </w:r>
    </w:p>
    <w:p>
      <w:r>
        <w:rPr>
          <w:b w:val="0"/>
          <w:sz w:val="20"/>
        </w:rPr>
        <w:t>understandings. Any amendments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Texas Residential Lease Agreement</w:t>
      </w:r>
    </w:p>
    <w:p>
      <w:pPr>
        <w:jc w:val="center"/>
      </w:pPr>
      <w:r>
        <w:rPr>
          <w:b w:val="0"/>
          <w:sz w:val="20"/>
        </w:rPr>
        <w:t>as of the date set forth below.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>
      <w:r>
        <w:rPr>
          <w:b w:val="0"/>
          <w:sz w:val="20"/>
        </w:rPr>
        <w:t>Date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https://docs-realestate.com/texas-lease-agreement-template/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texas-leas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