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REMODELING CONTRACT AGREEMENT</w:t>
      </w:r>
    </w:p>
    <w:p/>
    <w:p>
      <w:r>
        <w:rPr>
          <w:b/>
          <w:sz w:val="20"/>
        </w:rPr>
        <w:t>This Remodeling Contract Agreement (the “Agreement”) is entered into by and between:</w:t>
      </w:r>
    </w:p>
    <w:p>
      <w:r>
        <w:rPr>
          <w:b/>
          <w:sz w:val="20"/>
        </w:rPr>
        <w:t>Homeowner(s):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Contractor:</w:t>
      </w:r>
    </w:p>
    <w:p>
      <w:r>
        <w:rPr>
          <w:b w:val="0"/>
          <w:sz w:val="20"/>
        </w:rPr>
        <w:t>Company Name: __________________________________________________________</w:t>
      </w:r>
    </w:p>
    <w:p>
      <w:r>
        <w:rPr>
          <w:b w:val="0"/>
          <w:sz w:val="20"/>
        </w:rPr>
        <w:t>License Number: 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Homeowner desires to have certain remodeling work performed on the property located at the above address;</w:t>
      </w:r>
    </w:p>
    <w:p>
      <w:r>
        <w:rPr>
          <w:b w:val="0"/>
          <w:sz w:val="20"/>
        </w:rPr>
        <w:t>WHEREAS, Contractor represents that it is duly licensed, qualified, and capable of performing such work;</w:t>
      </w:r>
    </w:p>
    <w:p>
      <w:r>
        <w:rPr>
          <w:b w:val="0"/>
          <w:sz w:val="20"/>
        </w:rPr>
        <w:t>NOW, THEREFORE, in consideration of the mutual covenants herein contained, the parties agree as follows:</w:t>
      </w:r>
    </w:p>
    <w:p/>
    <w:p>
      <w:r>
        <w:rPr>
          <w:b/>
          <w:sz w:val="20"/>
        </w:rPr>
        <w:t>1. Scope of Work</w:t>
      </w:r>
    </w:p>
    <w:p>
      <w:r>
        <w:rPr>
          <w:b w:val="0"/>
          <w:sz w:val="20"/>
        </w:rPr>
        <w:t>Contractor shall perform the remodeling work as described in the attached Exhibit A (Scope of Work), which is incorporated herein by reference. Any changes or additions must be made in writing and signed by both parties.</w:t>
      </w:r>
    </w:p>
    <w:p/>
    <w:p>
      <w:r>
        <w:rPr>
          <w:b/>
          <w:sz w:val="20"/>
        </w:rPr>
        <w:t>2. Contract Price and Payment Terms</w:t>
      </w:r>
    </w:p>
    <w:p>
      <w:r>
        <w:rPr>
          <w:b w:val="0"/>
          <w:sz w:val="20"/>
        </w:rPr>
        <w:t>The total contract price for the work is: $________________________.</w:t>
      </w:r>
    </w:p>
    <w:p>
      <w:r>
        <w:rPr>
          <w:b w:val="0"/>
          <w:sz w:val="20"/>
        </w:rPr>
        <w:t>Payment shall be made according to the following schedule:</w:t>
      </w:r>
    </w:p>
    <w:p>
      <w:r>
        <w:rPr>
          <w:b w:val="0"/>
          <w:sz w:val="20"/>
        </w:rPr>
        <w:t>a. Deposit upon signing: $________________________</w:t>
      </w:r>
    </w:p>
    <w:p>
      <w:r>
        <w:rPr>
          <w:b w:val="0"/>
          <w:sz w:val="20"/>
        </w:rPr>
        <w:t>b. Progress payments as follows: _________________________</w:t>
      </w:r>
    </w:p>
    <w:p>
      <w:r>
        <w:rPr>
          <w:b w:val="0"/>
          <w:sz w:val="20"/>
        </w:rPr>
        <w:t>c. Final payment upon completion and acceptance of work: $________________________</w:t>
      </w:r>
    </w:p>
    <w:p>
      <w:r>
        <w:rPr>
          <w:b w:val="0"/>
          <w:sz w:val="20"/>
        </w:rPr>
        <w:t>Payments shall be made within 10 calendar days of invoice receipt unless otherwise agreed in writing.</w:t>
      </w:r>
    </w:p>
    <w:p/>
    <w:p>
      <w:r>
        <w:rPr>
          <w:b/>
          <w:sz w:val="20"/>
        </w:rPr>
        <w:t>3. Time of Completion</w:t>
      </w:r>
    </w:p>
    <w:p>
      <w:r>
        <w:rPr>
          <w:b w:val="0"/>
          <w:sz w:val="20"/>
        </w:rPr>
        <w:t>Work shall commence within __________ days after the execution of this Agreement and shall be substantially completed by ______________________, subject to adjustments for delays beyond Contractor’s control.</w:t>
      </w:r>
    </w:p>
    <w:p/>
    <w:p>
      <w:r>
        <w:rPr>
          <w:b/>
          <w:sz w:val="20"/>
        </w:rPr>
        <w:t>4. Permits and Approvals</w:t>
      </w:r>
    </w:p>
    <w:p>
      <w:r>
        <w:rPr>
          <w:b w:val="0"/>
          <w:sz w:val="20"/>
        </w:rPr>
        <w:t>Contractor shall obtain and pay for all necessary permits, licenses, and inspections required for the performance of the work. Homeowner shall provide reasonable access to the property for inspections and approvals.</w:t>
      </w:r>
    </w:p>
    <w:p/>
    <w:p>
      <w:r>
        <w:rPr>
          <w:b/>
          <w:sz w:val="20"/>
        </w:rPr>
        <w:t>5. Warranties</w:t>
      </w:r>
    </w:p>
    <w:p>
      <w:r>
        <w:rPr>
          <w:b w:val="0"/>
          <w:sz w:val="20"/>
        </w:rPr>
        <w:t>Contractor warrants that all labor and materials furnished under this Agreement shall be free from defects for a period of one (1) year from the date of substantial completion, except for normal wear and tear or acts beyond Contractor’s control. This warranty is in lieu of all other warranties, express or implied.</w:t>
      </w:r>
    </w:p>
    <w:p/>
    <w:p>
      <w:r>
        <w:rPr>
          <w:b/>
          <w:sz w:val="20"/>
        </w:rPr>
        <w:t>6. Change Orders</w:t>
      </w:r>
    </w:p>
    <w:p>
      <w:r>
        <w:rPr>
          <w:b w:val="0"/>
          <w:sz w:val="20"/>
        </w:rPr>
        <w:t>Any alterations, additions, or deletions to the work must be documented in a written Change Order signed by both parties. Change Orders may affect the contract price and/or time of completion.</w:t>
      </w:r>
    </w:p>
    <w:p/>
    <w:p>
      <w:r>
        <w:rPr>
          <w:b/>
          <w:sz w:val="20"/>
        </w:rPr>
        <w:t>7. Homeowner Responsibilities</w:t>
      </w:r>
    </w:p>
    <w:p>
      <w:r>
        <w:rPr>
          <w:b w:val="0"/>
          <w:sz w:val="20"/>
        </w:rPr>
        <w:t>Homeowner shall provide access to the property during normal working hours, ensure site conditions are safe for work, and remove personal property as necessary. Homeowner shall promptly notify Contractor of any issues or concerns.</w:t>
      </w:r>
    </w:p>
    <w:p/>
    <w:p>
      <w:r>
        <w:rPr>
          <w:b/>
          <w:sz w:val="20"/>
        </w:rPr>
        <w:t>8. Insurance and Liability</w:t>
      </w:r>
    </w:p>
    <w:p>
      <w:r>
        <w:rPr>
          <w:b w:val="0"/>
          <w:sz w:val="20"/>
        </w:rPr>
        <w:t>Contractor shall maintain commercial general liability insurance and workers’ compensation insurance as required by law. Homeowner shall maintain homeowner’s insurance covering the property. Neither party shall be liable for indirect or consequential damages.</w:t>
      </w:r>
    </w:p>
    <w:p/>
    <w:p>
      <w:r>
        <w:rPr>
          <w:b/>
          <w:sz w:val="20"/>
        </w:rPr>
        <w:t>9. Indemnification</w:t>
      </w:r>
    </w:p>
    <w:p>
      <w:r>
        <w:rPr>
          <w:b w:val="0"/>
          <w:sz w:val="20"/>
        </w:rPr>
        <w:t>Each party agrees to indemnify, defend, and hold harmless the other party from any claims, damages, or liabilities arising out of the indemnifying party’s negligence or willful misconduct in connection with this Agreement.</w:t>
      </w:r>
    </w:p>
    <w:p/>
    <w:p>
      <w:r>
        <w:rPr>
          <w:b/>
          <w:sz w:val="20"/>
        </w:rPr>
        <w:t>10. Termination</w:t>
      </w:r>
    </w:p>
    <w:p>
      <w:r>
        <w:rPr>
          <w:b w:val="0"/>
          <w:sz w:val="20"/>
        </w:rPr>
        <w:t>Either party may terminate this Agreement upon written notice if the other party materially breaches any term and fails to cure such breach within ten (10) days of notice. Upon termination, Homeowner shall pay Contractor for all work performed to date and any authorized costs incurred.</w:t>
      </w:r>
    </w:p>
    <w:p/>
    <w:p>
      <w:r>
        <w:rPr>
          <w:b/>
          <w:sz w:val="20"/>
        </w:rPr>
        <w:t>11. Dispute Resolution</w:t>
      </w:r>
    </w:p>
    <w:p>
      <w:r>
        <w:rPr>
          <w:b w:val="0"/>
          <w:sz w:val="20"/>
        </w:rPr>
        <w:t>In the event of a dispute arising out of or relating to this Agreement, the parties agree to first attempt good faith negotiations. If unresolved, disputes shall be submitted to binding arbitration under the rules of the American Arbitration Association in the state where the property is located.</w:t>
      </w:r>
    </w:p>
    <w:p/>
    <w:p>
      <w:r>
        <w:rPr>
          <w:b/>
          <w:sz w:val="20"/>
        </w:rPr>
        <w:t>12. Governing Law</w:t>
      </w:r>
    </w:p>
    <w:p>
      <w:r>
        <w:rPr>
          <w:b w:val="0"/>
          <w:sz w:val="20"/>
        </w:rPr>
        <w:t>This Agreement shall be governed by and construed in accordance with the laws of the state in which the property is located, without regard to conflict of law principles.</w:t>
      </w:r>
    </w:p>
    <w:p/>
    <w:p>
      <w:r>
        <w:rPr>
          <w:b/>
          <w:sz w:val="20"/>
        </w:rPr>
        <w:t>13. Entire Agreement</w:t>
      </w:r>
    </w:p>
    <w:p>
      <w:r>
        <w:rPr>
          <w:b w:val="0"/>
          <w:sz w:val="20"/>
        </w:rPr>
        <w:t>This Agreement, including all exhibits and attachments, constitutes the entire agreement between the parties and supersedes all prior negotiations, representations, or agreements, whether written or oral.</w:t>
      </w:r>
    </w:p>
    <w:p/>
    <w:p>
      <w:r>
        <w:rPr>
          <w:b/>
          <w:sz w:val="20"/>
        </w:rPr>
        <w:t>14. Severability</w:t>
      </w:r>
    </w:p>
    <w:p>
      <w:r>
        <w:rPr>
          <w:b w:val="0"/>
          <w:sz w:val="20"/>
        </w:rPr>
        <w:t>If any provision of this Agreement is declared invalid or unenforceable, the remaining provisions shall continue in full force and effect.</w:t>
      </w:r>
    </w:p>
    <w:p/>
    <w:p>
      <w:r>
        <w:rPr>
          <w:b/>
          <w:sz w:val="20"/>
        </w:rPr>
        <w:t>15. Notices</w:t>
      </w:r>
    </w:p>
    <w:p>
      <w:r>
        <w:rPr>
          <w:b w:val="0"/>
          <w:sz w:val="20"/>
        </w:rPr>
        <w:t>All notices required or permitted under this Agreement shall be in writing and delivered personally, by certified mail, or by recognized overnight courier to the addresses set forth above or as later designated in writing by either party.</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HOMEOWNER(S)</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https://docs-realestate.com/remodeling-contract-template/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emodeling-contrac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