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PRIVATE SETTLEMENT AGREEMENT FOR MOTOR VEHICLE ACCIDENT</w:t>
      </w:r>
    </w:p>
    <w:p/>
    <w:p/>
    <w:p>
      <w:r>
        <w:rPr>
          <w:b/>
          <w:sz w:val="20"/>
        </w:rPr>
        <w:t>This Private Settlement Agreement (the “Agreement”) is entered into by and between the following parties:</w:t>
      </w:r>
    </w:p>
    <w:p/>
    <w:p>
      <w:r>
        <w:rPr>
          <w:b/>
          <w:sz w:val="20"/>
        </w:rPr>
        <w:t>Party 1 (Claimant):</w:t>
      </w:r>
    </w:p>
    <w:p>
      <w:r>
        <w:rPr>
          <w:b w:val="0"/>
          <w:sz w:val="20"/>
        </w:rPr>
        <w:t>Full Name: 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Party 2 (Respondent):</w:t>
      </w:r>
    </w:p>
    <w:p>
      <w:r>
        <w:rPr>
          <w:b w:val="0"/>
          <w:sz w:val="20"/>
        </w:rPr>
        <w:t>Full Name: 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RECITALS</w:t>
      </w:r>
    </w:p>
    <w:p>
      <w:r>
        <w:rPr>
          <w:b w:val="0"/>
          <w:sz w:val="20"/>
        </w:rPr>
        <w:t>WHEREAS, a motor vehicle accident (the “Accident”) occurred involving the parties named above;</w:t>
      </w:r>
    </w:p>
    <w:p>
      <w:r>
        <w:rPr>
          <w:b w:val="0"/>
          <w:sz w:val="20"/>
        </w:rPr>
        <w:t>WHEREAS, the parties desire to settle all claims, demands, and causes of action arising out of or related to the Accident without admission of liability;</w:t>
      </w:r>
    </w:p>
    <w:p>
      <w:r>
        <w:rPr>
          <w:b w:val="0"/>
          <w:sz w:val="20"/>
        </w:rPr>
        <w:t>NOW, THEREFORE, in consideration of the mutual covenants, promises, and agreements contained herein, the parties agree as follows:</w:t>
      </w:r>
    </w:p>
    <w:p/>
    <w:p>
      <w:r>
        <w:rPr>
          <w:b/>
          <w:sz w:val="20"/>
        </w:rPr>
        <w:t>1. Settlement Payment</w:t>
      </w:r>
    </w:p>
    <w:p>
      <w:r>
        <w:rPr>
          <w:b w:val="0"/>
          <w:sz w:val="20"/>
        </w:rPr>
        <w:t>Party 2 agrees to pay Party 1 the total sum of $________________ (the “Settlement Amount”) as full and final settlement of all claims arising from the Accident.</w:t>
      </w:r>
    </w:p>
    <w:p>
      <w:r>
        <w:rPr>
          <w:b w:val="0"/>
          <w:sz w:val="20"/>
        </w:rPr>
        <w:t>The Settlement Amount shall be paid by Party 2 to Party 1 by the following method: ______________________________________________________</w:t>
      </w:r>
    </w:p>
    <w:p/>
    <w:p>
      <w:r>
        <w:rPr>
          <w:b/>
          <w:sz w:val="20"/>
        </w:rPr>
        <w:t>2. Release and Discharge</w:t>
      </w:r>
    </w:p>
    <w:p>
      <w:r>
        <w:rPr>
          <w:b w:val="0"/>
          <w:sz w:val="20"/>
        </w:rPr>
        <w:t>Upon receipt of the Settlement Amount, Party 1 fully and forever releases and discharges Party 2, including their agents, employees, insurers, attorneys, successors, and assigns, from any and all claims, demands, damages, actions, causes of action, or suits at law or in equity, known or unknown, arising out of or in any way related to the Accident.</w:t>
      </w:r>
    </w:p>
    <w:p/>
    <w:p>
      <w:r>
        <w:rPr>
          <w:b/>
          <w:sz w:val="20"/>
        </w:rPr>
        <w:t>3. No Admission of Liability</w:t>
      </w:r>
    </w:p>
    <w:p>
      <w:r>
        <w:rPr>
          <w:b w:val="0"/>
          <w:sz w:val="20"/>
        </w:rPr>
        <w:t>This Agreement does not constitute an admission of liability or fault by any party.</w:t>
      </w:r>
    </w:p>
    <w:p/>
    <w:p>
      <w:r>
        <w:rPr>
          <w:b/>
          <w:sz w:val="20"/>
        </w:rPr>
        <w:t>4. Confidentiality</w:t>
      </w:r>
    </w:p>
    <w:p>
      <w:r>
        <w:rPr>
          <w:b w:val="0"/>
          <w:sz w:val="20"/>
        </w:rPr>
        <w:t>The terms and conditions of this Agreement are confidential and shall not be disclosed to any third party, except as required by law or agreed to in writing by both parties.</w:t>
      </w:r>
    </w:p>
    <w:p/>
    <w:p>
      <w:r>
        <w:rPr>
          <w:b/>
          <w:sz w:val="20"/>
        </w:rPr>
        <w:t>5. Representations and Warranties</w:t>
      </w:r>
    </w:p>
    <w:p>
      <w:r>
        <w:rPr>
          <w:b w:val="0"/>
          <w:sz w:val="20"/>
        </w:rPr>
        <w:t>Each party represents and warrants that they have the full authority to enter into this Agreement, that they have read and fully understand its terms, and that this Agreement is executed voluntarily and without duress or undue influence.</w:t>
      </w:r>
    </w:p>
    <w:p/>
    <w:p>
      <w:r>
        <w:rPr>
          <w:b/>
          <w:sz w:val="20"/>
        </w:rPr>
        <w:t>6. Entire Agreement</w:t>
      </w:r>
    </w:p>
    <w:p>
      <w:r>
        <w:rPr>
          <w:b w:val="0"/>
          <w:sz w:val="20"/>
        </w:rPr>
        <w:t>This Agreement constitutes the entire agreement between the parties relating to the subject matter herein and supersedes all prior negotiations, understandings, or agreements, whether written or oral.</w:t>
      </w:r>
    </w:p>
    <w:p/>
    <w:p>
      <w:r>
        <w:rPr>
          <w:b/>
          <w:sz w:val="20"/>
        </w:rPr>
        <w:t>7. Governing Law</w:t>
      </w:r>
    </w:p>
    <w:p>
      <w:r>
        <w:rPr>
          <w:b w:val="0"/>
          <w:sz w:val="20"/>
        </w:rPr>
        <w:t>This Agreement shall be governed by and construed in accordance with the laws of the State of ____________________, United States of America.</w:t>
      </w:r>
    </w:p>
    <w:p/>
    <w:p>
      <w:r>
        <w:rPr>
          <w:b/>
          <w:sz w:val="20"/>
        </w:rPr>
        <w:t>8. Dispute Resolution</w:t>
      </w:r>
    </w:p>
    <w:p>
      <w:r>
        <w:rPr>
          <w:b w:val="0"/>
          <w:sz w:val="20"/>
        </w:rPr>
        <w:t>Any dispute arising out of or related to this Agreement shall be resolved through good faith negotiation between the parties. If the parties cannot resolve the dispute amicably, the parties agree to submit the dispute to mediation prior to pursuing any other legal remedies.</w:t>
      </w:r>
    </w:p>
    <w:p/>
    <w:p>
      <w:r>
        <w:rPr>
          <w:b/>
          <w:sz w:val="20"/>
        </w:rPr>
        <w:t>9. Severability</w:t>
      </w:r>
    </w:p>
    <w:p>
      <w:r>
        <w:rPr>
          <w:b w:val="0"/>
          <w:sz w:val="20"/>
        </w:rPr>
        <w:t>If any provision of this Agreement is found to be invalid or unenforceable by a court of competent jurisdiction, the remaining provisions shall continue in full force and effect.</w:t>
      </w:r>
    </w:p>
    <w:p/>
    <w:p>
      <w:r>
        <w:rPr>
          <w:b/>
          <w:sz w:val="20"/>
        </w:rPr>
        <w:t>10. No Waiver</w:t>
      </w:r>
    </w:p>
    <w:p>
      <w:r>
        <w:rPr>
          <w:b w:val="0"/>
          <w:sz w:val="20"/>
        </w:rPr>
        <w:t>Failure by either party to enforce any provision of this Agreement shall not be deemed a waiver of that provision or any other provision herein.</w:t>
      </w:r>
    </w:p>
    <w:p/>
    <w:p>
      <w:r>
        <w:rPr>
          <w:b/>
          <w:sz w:val="20"/>
        </w:rPr>
        <w:t>11. Counterparts</w:t>
      </w:r>
    </w:p>
    <w:p>
      <w:r>
        <w:rPr>
          <w:b w:val="0"/>
          <w:sz w:val="20"/>
        </w:rPr>
        <w:t>This Agreement may be executed in counterparts, each of which shall be deemed an original, and all of which together shall constitute one and the same instrument.</w:t>
      </w:r>
    </w:p>
    <w:p/>
    <w:p/>
    <w:p>
      <w:r>
        <w:rPr>
          <w:b w:val="0"/>
          <w:sz w:val="20"/>
        </w:rPr>
        <w:t>Place of Agreement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 (CLAIMANT)</w:t>
            </w:r>
          </w:p>
        </w:tc>
        <w:tc>
          <w:tcPr>
            <w:tcW w:type="dxa" w:w="4986"/>
            <w:tcBorders>
              <w:top w:val="nil"/>
              <w:left w:val="nil"/>
              <w:bottom w:val="nil"/>
              <w:right w:val="nil"/>
              <w:insideH w:val="nil"/>
              <w:insideV w:val="nil"/>
            </w:tcBorders>
          </w:tcPr>
          <w:p>
            <w:pPr>
              <w:jc w:val="center"/>
            </w:pPr>
            <w:r>
              <w:t>PARTY 2 (RESPONDENT)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https://docs-realestate.com/private-settlement-for-car-accident-template/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rivate-settlement-for-car-accid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