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LADY BIRD DEED – ENHANCED LIFE ESTATE DEED TEMPLATE (FLORIDA)</w:t>
      </w:r>
    </w:p>
    <w:p/>
    <w:p/>
    <w:p>
      <w:r>
        <w:rPr>
          <w:b w:val="0"/>
          <w:sz w:val="20"/>
        </w:rPr>
        <w:t>This Enhanced Life Estate Deed ("Deed") is made by Grantor(s) named below in favor of Grantee(s) named below, subject to the terms and conditions set forth herein.</w:t>
      </w:r>
    </w:p>
    <w:p/>
    <w:p>
      <w:r>
        <w:rPr>
          <w:b/>
          <w:sz w:val="20"/>
        </w:rPr>
        <w:t>GRANTOR INFORMATION</w:t>
      </w:r>
    </w:p>
    <w:p>
      <w:r>
        <w:rPr>
          <w:b w:val="0"/>
          <w:sz w:val="20"/>
        </w:rPr>
        <w:t>Name(s) of Grantor(s): ________________________________________________________________</w:t>
      </w:r>
    </w:p>
    <w:p>
      <w:r>
        <w:rPr>
          <w:b w:val="0"/>
          <w:sz w:val="20"/>
        </w:rPr>
        <w:t>Grantor(s) Address: _________________________________________________________________</w:t>
      </w:r>
    </w:p>
    <w:p>
      <w:r>
        <w:rPr>
          <w:b w:val="0"/>
          <w:sz w:val="20"/>
        </w:rPr>
        <w:t>Grantor(s) Phone: _________________________________________________________________</w:t>
      </w:r>
    </w:p>
    <w:p/>
    <w:p>
      <w:r>
        <w:rPr>
          <w:b/>
          <w:sz w:val="20"/>
        </w:rPr>
        <w:t>GRANTEE INFORMATION</w:t>
      </w:r>
    </w:p>
    <w:p>
      <w:r>
        <w:rPr>
          <w:b w:val="0"/>
          <w:sz w:val="20"/>
        </w:rPr>
        <w:t>Name(s) of Grantee(s): ________________________________________________________________</w:t>
      </w:r>
    </w:p>
    <w:p>
      <w:r>
        <w:rPr>
          <w:b w:val="0"/>
          <w:sz w:val="20"/>
        </w:rPr>
        <w:t>Grantee(s) Address: _________________________________________________________________</w:t>
      </w:r>
    </w:p>
    <w:p>
      <w:r>
        <w:rPr>
          <w:b w:val="0"/>
          <w:sz w:val="20"/>
        </w:rPr>
        <w:t>Grantee(s) Phone: _________________________________________________________________</w:t>
      </w:r>
    </w:p>
    <w:p/>
    <w:p>
      <w:r>
        <w:rPr>
          <w:b/>
          <w:sz w:val="20"/>
        </w:rPr>
        <w:t>LEGAL DESCRIPTION OF PROPERTY</w:t>
      </w:r>
    </w:p>
    <w:p>
      <w:r>
        <w:rPr>
          <w:b w:val="0"/>
          <w:sz w:val="20"/>
        </w:rPr>
        <w:t>The Grantor(s), for good and valuable consideration, hereby grant(s), bargain(s), sell(s), and convey(s) to the Grantee(s) a life estate in the following described real property located in the State of Florida, County of __________________, to wit:</w:t>
      </w:r>
    </w:p>
    <w:p>
      <w:r>
        <w:rPr>
          <w:b w:val="0"/>
          <w:sz w:val="20"/>
        </w:rPr>
        <w:t>______________________________________________________________________________________</w:t>
      </w:r>
    </w:p>
    <w:p>
      <w:r>
        <w:rPr>
          <w:b w:val="0"/>
          <w:sz w:val="20"/>
        </w:rPr>
        <w:t>______________________________________________________________________________________</w:t>
      </w:r>
    </w:p>
    <w:p>
      <w:r>
        <w:rPr>
          <w:b w:val="0"/>
          <w:sz w:val="20"/>
        </w:rPr>
        <w:t>______________________________________________________________________________________</w:t>
      </w:r>
    </w:p>
    <w:p/>
    <w:p>
      <w:r>
        <w:rPr>
          <w:b/>
          <w:sz w:val="20"/>
        </w:rPr>
        <w:t>RECITALS</w:t>
      </w:r>
    </w:p>
    <w:p>
      <w:r>
        <w:rPr>
          <w:b w:val="0"/>
          <w:sz w:val="20"/>
        </w:rPr>
        <w:t>WHEREAS, the Grantor(s) owns the fee simple title to the property described above;</w:t>
      </w:r>
    </w:p>
    <w:p>
      <w:r>
        <w:rPr>
          <w:b w:val="0"/>
          <w:sz w:val="20"/>
        </w:rPr>
        <w:t>WHEREAS, the Grantor(s) desires to convey an enhanced life estate to the Grantee(s) with a retained right to revoke or amend this deed during the Grantor’s lifetime;</w:t>
      </w:r>
    </w:p>
    <w:p>
      <w:r>
        <w:rPr>
          <w:b w:val="0"/>
          <w:sz w:val="20"/>
        </w:rPr>
        <w:t>WHEREAS, the Grantee(s) shall have a life estate subject to the terms contained herein;</w:t>
      </w:r>
    </w:p>
    <w:p>
      <w:r>
        <w:rPr>
          <w:b w:val="0"/>
          <w:sz w:val="20"/>
        </w:rPr>
        <w:t>WHEREAS, upon the death of the Grantor(s), the property shall pass to the Grantee(s) in fee simple, free of the life estate;</w:t>
      </w:r>
    </w:p>
    <w:p/>
    <w:p>
      <w:r>
        <w:rPr>
          <w:b/>
          <w:sz w:val="20"/>
        </w:rPr>
        <w:t>GRANTING CLAUSE</w:t>
      </w:r>
    </w:p>
    <w:p>
      <w:r>
        <w:rPr>
          <w:b w:val="0"/>
          <w:sz w:val="20"/>
        </w:rPr>
        <w:t>The Grantor(s), for and in consideration of the premises and other good and valuable consideration, hereby grants, conveys, and confirms unto the Grantee(s), an enhanced life estate in and to the above-described property, subject to the right of the Grantor(s) to amend or revoke this deed during the Grantor’s lifetime. The Grantor(s) retain(s) the full right, power and authority, without the consent or joinder of the Grantee(s), to sell, convey, mortgage, or otherwise dispose of the property or any interest therein, and to amend or revoke this deed in whole or in part.</w:t>
      </w:r>
    </w:p>
    <w:p/>
    <w:p>
      <w:r>
        <w:rPr>
          <w:b/>
          <w:sz w:val="20"/>
        </w:rPr>
        <w:t>LIFE ESTATE</w:t>
      </w:r>
    </w:p>
    <w:p>
      <w:r>
        <w:rPr>
          <w:b w:val="0"/>
          <w:sz w:val="20"/>
        </w:rPr>
        <w:t>The Grantee(s) shall have a life estate in the property described above commencing immediately and continuing during the lifetime of the Grantor(s). The life estate is subject to all rights, powers, and authorities retained by the Grantor(s) herein.</w:t>
      </w:r>
    </w:p>
    <w:p/>
    <w:p>
      <w:r>
        <w:rPr>
          <w:b/>
          <w:sz w:val="20"/>
        </w:rPr>
        <w:t>REMAINDER INTEREST</w:t>
      </w:r>
    </w:p>
    <w:p>
      <w:r>
        <w:rPr>
          <w:b w:val="0"/>
          <w:sz w:val="20"/>
        </w:rPr>
        <w:t>Upon the death of the Grantor(s), the life estate shall terminate, and the property shall vest in the Grantee(s) in fee simple, free of the life estate and any conditions or limitations contained herein.</w:t>
      </w:r>
    </w:p>
    <w:p/>
    <w:p>
      <w:r>
        <w:rPr>
          <w:b/>
          <w:sz w:val="20"/>
        </w:rPr>
        <w:t>RIGHTS AND RESPONSIBILITIES OF GRANTEE</w:t>
      </w:r>
    </w:p>
    <w:p>
      <w:r>
        <w:rPr>
          <w:b w:val="0"/>
          <w:sz w:val="20"/>
        </w:rPr>
        <w:t>- The Grantee(s) shall have the right to possession and use of the property during the life estate, subject to the rights of the Grantor(s).</w:t>
      </w:r>
    </w:p>
    <w:p>
      <w:r>
        <w:rPr>
          <w:b w:val="0"/>
          <w:sz w:val="20"/>
        </w:rPr>
        <w:t>- The Grantee(s) shall maintain the property in reasonable condition and pay all non-property-tax expenses during the life estate.</w:t>
      </w:r>
    </w:p>
    <w:p>
      <w:r>
        <w:rPr>
          <w:b w:val="0"/>
          <w:sz w:val="20"/>
        </w:rPr>
        <w:t>- The Grantee(s) shall not commit waste or cause damage to the property beyond ordinary wear and tear.</w:t>
      </w:r>
    </w:p>
    <w:p/>
    <w:p>
      <w:r>
        <w:rPr>
          <w:b/>
          <w:sz w:val="20"/>
        </w:rPr>
        <w:t>RIGHTS AND RESPONSIBILITIES OF GRANTOR</w:t>
      </w:r>
    </w:p>
    <w:p>
      <w:r>
        <w:rPr>
          <w:b w:val="0"/>
          <w:sz w:val="20"/>
        </w:rPr>
        <w:t>- The Grantor(s) retain(s) the right to amend or revoke this deed in whole or in part at any time during the Grantor’s lifetime.</w:t>
      </w:r>
    </w:p>
    <w:p>
      <w:r>
        <w:rPr>
          <w:b w:val="0"/>
          <w:sz w:val="20"/>
        </w:rPr>
        <w:t>- The Grantor(s) retain(s) full ownership rights, including the right to sell, mortgage, or encumber the property.</w:t>
      </w:r>
    </w:p>
    <w:p>
      <w:r>
        <w:rPr>
          <w:b w:val="0"/>
          <w:sz w:val="20"/>
        </w:rPr>
        <w:t>- The Grantor(s) shall be responsible for all property taxes and insurance premiums during the lifetime.</w:t>
      </w:r>
    </w:p>
    <w:p/>
    <w:p>
      <w:r>
        <w:rPr>
          <w:b/>
          <w:sz w:val="20"/>
        </w:rPr>
        <w:t>NO TRANSFER OF RIGHTS BEFORE DEATH</w:t>
      </w:r>
    </w:p>
    <w:p>
      <w:r>
        <w:rPr>
          <w:b w:val="0"/>
          <w:sz w:val="20"/>
        </w:rPr>
        <w:t>The life estate granted herein shall not be subject to transfer, assignment, or alienation by the Grantee(s) before the death of the Grantor(s).</w:t>
      </w:r>
    </w:p>
    <w:p/>
    <w:p>
      <w:r>
        <w:rPr>
          <w:b/>
          <w:sz w:val="20"/>
        </w:rPr>
        <w:t>FIDUCIARY AND PROTECTIVE PROVISIONS</w:t>
      </w:r>
    </w:p>
    <w:p>
      <w:r>
        <w:rPr>
          <w:b w:val="0"/>
          <w:sz w:val="20"/>
        </w:rPr>
        <w:t>This deed is intended to qualify as an Enhanced Life Estate Deed under Florida law, providing the Grantor(s) with the power to revoke or amend, and protecting the Grantor(s) from losing ownership upon entering qualified long-term care.</w:t>
      </w:r>
    </w:p>
    <w:p/>
    <w:p>
      <w:r>
        <w:rPr>
          <w:b/>
          <w:sz w:val="20"/>
        </w:rPr>
        <w:t>REPRESENTATIONS AND WARRANTIES</w:t>
      </w:r>
    </w:p>
    <w:p>
      <w:r>
        <w:rPr>
          <w:b w:val="0"/>
          <w:sz w:val="20"/>
        </w:rPr>
        <w:t>The Grantor(s) hereby represent(s) and warrant(s) that:</w:t>
      </w:r>
    </w:p>
    <w:p>
      <w:r>
        <w:rPr>
          <w:b w:val="0"/>
          <w:sz w:val="20"/>
        </w:rPr>
        <w:t>- The Grantor(s) holds good and marketable title to the property free and clear of all liens and encumbrances except those specifically noted herein.</w:t>
      </w:r>
    </w:p>
    <w:p>
      <w:r>
        <w:rPr>
          <w:b w:val="0"/>
          <w:sz w:val="20"/>
        </w:rPr>
        <w:t>- This deed is executed voluntarily and without any undue influence, duress, or coercion.</w:t>
      </w:r>
    </w:p>
    <w:p>
      <w:r>
        <w:rPr>
          <w:b w:val="0"/>
          <w:sz w:val="20"/>
        </w:rPr>
        <w:t>- The Grantor(s) have the full legal capacity and authority to execute this deed.</w:t>
      </w:r>
    </w:p>
    <w:p/>
    <w:p>
      <w:r>
        <w:rPr>
          <w:b/>
          <w:sz w:val="20"/>
        </w:rPr>
        <w:t>GOVERNING LAW</w:t>
      </w:r>
    </w:p>
    <w:p>
      <w:r>
        <w:rPr>
          <w:b w:val="0"/>
          <w:sz w:val="20"/>
        </w:rPr>
        <w:t>This deed shall be governed by and construed in accordance with the laws of the State of Florida.</w:t>
      </w:r>
    </w:p>
    <w:p/>
    <w:p>
      <w:r>
        <w:rPr>
          <w:b/>
          <w:sz w:val="20"/>
        </w:rPr>
        <w:t>ENTIRE AGREEMENT</w:t>
      </w:r>
    </w:p>
    <w:p>
      <w:r>
        <w:rPr>
          <w:b w:val="0"/>
          <w:sz w:val="20"/>
        </w:rPr>
        <w:t>This deed contains the entire agreement between the parties related to the subject matter hereof and supersedes all prior agreements, understandings, or representations, whether oral or written.</w:t>
      </w:r>
    </w:p>
    <w:p/>
    <w:p>
      <w:r>
        <w:rPr>
          <w:b/>
          <w:sz w:val="20"/>
        </w:rPr>
        <w:t>SEVERABILITY</w:t>
      </w:r>
    </w:p>
    <w:p>
      <w:r>
        <w:rPr>
          <w:b w:val="0"/>
          <w:sz w:val="20"/>
        </w:rPr>
        <w:t>If any provision of this deed is held invalid or unenforceable, the remaining provisions shall continue in full force and effect.</w:t>
      </w:r>
    </w:p>
    <w:p/>
    <w:p/>
    <w:p>
      <w:r>
        <w:rPr>
          <w:b w:val="0"/>
          <w:sz w:val="20"/>
        </w:rPr>
        <w:t>IN WITNESS WHEREOF, the Grantor(s) have executed this Enhanced Life Estate Deed on the date set forth below.</w:t>
      </w:r>
    </w:p>
    <w:p/>
    <w:p/>
    <w:p/>
    <w:p>
      <w:r>
        <w:rPr>
          <w:b w:val="0"/>
          <w:sz w:val="20"/>
        </w:rPr>
        <w:t>Place: ____________________________________________________________</w:t>
      </w:r>
    </w:p>
    <w:p>
      <w:r>
        <w:rPr>
          <w:b w:val="0"/>
          <w:sz w:val="20"/>
        </w:rPr>
        <w:t>Date: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GRANTOR(S)</w:t>
            </w:r>
          </w:p>
        </w:tc>
        <w:tc>
          <w:tcPr>
            <w:tcW w:type="dxa" w:w="4986"/>
            <w:tcBorders>
              <w:top w:val="nil"/>
              <w:left w:val="nil"/>
              <w:bottom w:val="nil"/>
              <w:right w:val="nil"/>
              <w:insideH w:val="nil"/>
              <w:insideV w:val="nil"/>
            </w:tcBorders>
          </w:tcPr>
          <w:p>
            <w:pPr>
              <w:jc w:val="center"/>
            </w:pPr>
            <w:r>
              <w:t>GRANTEE(S)</w:t>
            </w:r>
          </w:p>
        </w:tc>
      </w:tr>
      <w:tr>
        <w:tc>
          <w:tcPr>
            <w:tcW w:type="dxa" w:w="4986"/>
            <w:tcBorders>
              <w:top w:val="nil"/>
              <w:left w:val="nil"/>
              <w:bottom w:val="nil"/>
              <w:right w:val="nil"/>
              <w:insideH w:val="nil"/>
              <w:insideV w:val="nil"/>
            </w:tcBorders>
          </w:tcPr>
          <w:p>
            <w:pPr>
              <w:jc w:val="center"/>
            </w:pPr>
            <w:r>
              <w:br/>
              <w:br/>
              <w:t>Signature: ___________________________________________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_________________________________________</w:t>
            </w:r>
          </w:p>
        </w:tc>
        <w:tc>
          <w:tcPr>
            <w:tcW w:type="dxa" w:w="4986"/>
            <w:tcBorders>
              <w:top w:val="nil"/>
              <w:left w:val="nil"/>
              <w:bottom w:val="nil"/>
              <w:right w:val="nil"/>
              <w:insideH w:val="nil"/>
              <w:insideV w:val="nil"/>
            </w:tcBorders>
          </w:tcPr>
          <w:p>
            <w:pPr>
              <w:jc w:val="center"/>
            </w:pPr>
            <w:r>
              <w:t>Printed Name: _________________________________________</w:t>
            </w:r>
          </w:p>
        </w:tc>
      </w:tr>
      <w:tr>
        <w:tc>
          <w:tcPr>
            <w:tcW w:type="dxa" w:w="4986"/>
            <w:tcBorders>
              <w:top w:val="nil"/>
              <w:left w:val="nil"/>
              <w:bottom w:val="nil"/>
              <w:right w:val="nil"/>
              <w:insideH w:val="nil"/>
              <w:insideV w:val="nil"/>
            </w:tcBorders>
          </w:tcPr>
          <w:p>
            <w:pPr>
              <w:jc w:val="center"/>
            </w:pPr>
            <w:r>
              <w:t>State of Florida</w:t>
              <w:br/>
              <w:t>County of ___________________________</w:t>
              <w:br/>
              <w:br/>
              <w:t>The foregoing instrument was acknowledged before me by means of ☐ physical presence or ☐ online notarization, this ______ day of ____________________, 20____, by ________________________________, who is personally known to me or who has produced ____________________________ as identification.</w:t>
              <w:br/>
              <w:br/>
              <w:t>Notary Public Signature: ______________________________________</w:t>
              <w:br/>
              <w:t>Notary Name (Printed): ______________________________________</w:t>
              <w:br/>
              <w:t>My Commission Expires: _______________________________________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https://docs-realestate.com/lady-bird-deed-florida-template/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dy-bird-deed-florida-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