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HUNTING LEASE AGREEMENT</w:t>
      </w:r>
    </w:p>
    <w:p/>
    <w:p>
      <w:r>
        <w:rPr>
          <w:b/>
          <w:sz w:val="20"/>
        </w:rPr>
        <w:t>This Hunting Lease Agreement ("Agreement") is made by and between the following Parties:</w:t>
      </w:r>
    </w:p>
    <w:p>
      <w:r>
        <w:rPr>
          <w:b w:val="0"/>
          <w:sz w:val="20"/>
        </w:rPr>
        <w:t>Lessor (Landowner): 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p>
      <w:r>
        <w:rPr>
          <w:b w:val="0"/>
          <w:sz w:val="20"/>
        </w:rPr>
        <w:t>Lessee (Hunter): _____________________________________________________________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p>
      <w:r>
        <w:rPr>
          <w:b/>
          <w:sz w:val="20"/>
        </w:rPr>
        <w:t>RECITALS:</w:t>
      </w:r>
    </w:p>
    <w:p>
      <w:r>
        <w:rPr>
          <w:b w:val="0"/>
          <w:sz w:val="20"/>
        </w:rPr>
        <w:t>WHEREAS, Lessor is the lawful owner or authorized agent of certain real property located in the United States;</w:t>
      </w:r>
    </w:p>
    <w:p>
      <w:r>
        <w:rPr>
          <w:b w:val="0"/>
          <w:sz w:val="20"/>
        </w:rPr>
        <w:t>WHEREAS, Lessee desires to lease hunting rights to said property on the terms and conditions set forth herein;</w:t>
      </w:r>
    </w:p>
    <w:p>
      <w:r>
        <w:rPr>
          <w:b w:val="0"/>
          <w:sz w:val="20"/>
        </w:rPr>
        <w:t>NOW, THEREFORE, in consideration of the mutual covenants and agreements contained herein, the Parties agree as follows:</w:t>
      </w:r>
    </w:p>
    <w:p/>
    <w:p>
      <w:r>
        <w:rPr>
          <w:b/>
          <w:sz w:val="20"/>
        </w:rPr>
        <w:t>1. PROPERTY DESCRIPTION</w:t>
      </w:r>
    </w:p>
    <w:p>
      <w:r>
        <w:rPr>
          <w:b w:val="0"/>
          <w:sz w:val="20"/>
        </w:rPr>
        <w:t>The Lessor hereby leases to Lessee, and Lessee hereby leases from Lessor, hunting rights on the following described property:</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TERM</w:t>
      </w:r>
    </w:p>
    <w:p>
      <w:r>
        <w:rPr>
          <w:b w:val="0"/>
          <w:sz w:val="20"/>
        </w:rPr>
        <w:t>The term of this Agreement shall commence on the date of execution and shall continue for the following period as agreed by the Parties:</w:t>
      </w:r>
    </w:p>
    <w:p>
      <w:r>
        <w:rPr>
          <w:b w:val="0"/>
          <w:sz w:val="20"/>
        </w:rPr>
        <w:t>______________________________________________________________________________</w:t>
      </w:r>
    </w:p>
    <w:p>
      <w:r>
        <w:rPr>
          <w:b w:val="0"/>
          <w:sz w:val="20"/>
        </w:rPr>
        <w:t>This Agreement may be renewed or extended only by written agreement signed by both Parties.</w:t>
      </w:r>
    </w:p>
    <w:p/>
    <w:p>
      <w:r>
        <w:rPr>
          <w:b/>
          <w:sz w:val="20"/>
        </w:rPr>
        <w:t>3. LEASE FEE AND PAYMENT</w:t>
      </w:r>
    </w:p>
    <w:p>
      <w:r>
        <w:rPr>
          <w:b w:val="0"/>
          <w:sz w:val="20"/>
        </w:rPr>
        <w:t>Lessee agrees to pay Lessor the sum of $________________ as consideration for the hunting rights granted herein.</w:t>
      </w:r>
    </w:p>
    <w:p>
      <w:r>
        <w:rPr>
          <w:b w:val="0"/>
          <w:sz w:val="20"/>
        </w:rPr>
        <w:t>The payment schedule shall be as follows:</w:t>
      </w:r>
    </w:p>
    <w:p>
      <w:r>
        <w:rPr>
          <w:b w:val="0"/>
          <w:sz w:val="20"/>
        </w:rPr>
        <w:t>______________________________________________________________________________</w:t>
      </w:r>
    </w:p>
    <w:p>
      <w:r>
        <w:rPr>
          <w:b w:val="0"/>
          <w:sz w:val="20"/>
        </w:rPr>
        <w:t>Payments shall be made payable to Lessor at the address indicated above unless otherwise agreed in writing.</w:t>
      </w:r>
    </w:p>
    <w:p/>
    <w:p>
      <w:r>
        <w:rPr>
          <w:b/>
          <w:sz w:val="20"/>
        </w:rPr>
        <w:t>4. USE OF PROPERTY</w:t>
      </w:r>
    </w:p>
    <w:p>
      <w:r>
        <w:rPr>
          <w:b w:val="0"/>
          <w:sz w:val="20"/>
        </w:rPr>
        <w:t>Lessee is granted the non-exclusive right to hunt game species legally allowed under applicable federal, state, and local laws and regulations on the Property during the Term.</w:t>
      </w:r>
    </w:p>
    <w:p>
      <w:r>
        <w:rPr>
          <w:b w:val="0"/>
          <w:sz w:val="20"/>
        </w:rPr>
        <w:t>Lessee shall not use the Property for any unlawful purpose or in any manner that would cause damage or waste.</w:t>
      </w:r>
    </w:p>
    <w:p>
      <w:r>
        <w:rPr>
          <w:b w:val="0"/>
          <w:sz w:val="20"/>
        </w:rPr>
        <w:t>Lessee shall comply with all laws, regulations, and ordinances relating to wildlife and hunting.</w:t>
      </w:r>
    </w:p>
    <w:p/>
    <w:p>
      <w:r>
        <w:rPr>
          <w:b/>
          <w:sz w:val="20"/>
        </w:rPr>
        <w:t>5. ACCESS AND VEHICLES</w:t>
      </w:r>
    </w:p>
    <w:p>
      <w:r>
        <w:rPr>
          <w:b w:val="0"/>
          <w:sz w:val="20"/>
        </w:rPr>
        <w:t>Lessee shall have access to the Property for hunting purposes and related activities.</w:t>
      </w:r>
    </w:p>
    <w:p>
      <w:r>
        <w:rPr>
          <w:b w:val="0"/>
          <w:sz w:val="20"/>
        </w:rPr>
        <w:t>Use of vehicles shall be limited to existing roads or paths unless otherwise agreed in writing by Lessor.</w:t>
      </w:r>
    </w:p>
    <w:p>
      <w:r>
        <w:rPr>
          <w:b w:val="0"/>
          <w:sz w:val="20"/>
        </w:rPr>
        <w:t>Lessee shall not damage fences, gates, or other property and shall close all gates upon entering or leaving.</w:t>
      </w:r>
    </w:p>
    <w:p/>
    <w:p>
      <w:r>
        <w:rPr>
          <w:b/>
          <w:sz w:val="20"/>
        </w:rPr>
        <w:t>6. SAFETY AND CONDUCT</w:t>
      </w:r>
    </w:p>
    <w:p>
      <w:r>
        <w:rPr>
          <w:b w:val="0"/>
          <w:sz w:val="20"/>
        </w:rPr>
        <w:t>Lessee shall hunt in a safe and responsible manner respecting wildlife, other hunters, and the Property.</w:t>
      </w:r>
    </w:p>
    <w:p>
      <w:r>
        <w:rPr>
          <w:b w:val="0"/>
          <w:sz w:val="20"/>
        </w:rPr>
        <w:t>Lessee shall not engage in reckless or negligent behavior and shall follow all firearm and hunting safety laws.</w:t>
      </w:r>
    </w:p>
    <w:p>
      <w:r>
        <w:rPr>
          <w:b w:val="0"/>
          <w:sz w:val="20"/>
        </w:rPr>
        <w:t>Use of alcohol or controlled substances during hunting is prohibited.</w:t>
      </w:r>
    </w:p>
    <w:p/>
    <w:p>
      <w:r>
        <w:rPr>
          <w:b/>
          <w:sz w:val="20"/>
        </w:rPr>
        <w:t>7. PROHIBITED ACTIVITIES</w:t>
      </w:r>
    </w:p>
    <w:p>
      <w:r>
        <w:rPr>
          <w:b w:val="0"/>
          <w:sz w:val="20"/>
        </w:rPr>
        <w:t>Lessee shall not:</w:t>
      </w:r>
    </w:p>
    <w:p>
      <w:r>
        <w:rPr>
          <w:b w:val="0"/>
          <w:sz w:val="20"/>
        </w:rPr>
        <w:t>- Hunt or take protected or endangered species.</w:t>
      </w:r>
    </w:p>
    <w:p>
      <w:r>
        <w:rPr>
          <w:b w:val="0"/>
          <w:sz w:val="20"/>
        </w:rPr>
        <w:t>- Engage in commercial hunting or selling of game.</w:t>
      </w:r>
    </w:p>
    <w:p>
      <w:r>
        <w:rPr>
          <w:b w:val="0"/>
          <w:sz w:val="20"/>
        </w:rPr>
        <w:t>- Use traps, poisons, or bait unless permitted by law and agreed by Lessor.</w:t>
      </w:r>
    </w:p>
    <w:p>
      <w:r>
        <w:rPr>
          <w:b w:val="0"/>
          <w:sz w:val="20"/>
        </w:rPr>
        <w:t>- Sublease or assign rights without prior written consent of Lessor.</w:t>
      </w:r>
    </w:p>
    <w:p/>
    <w:p>
      <w:r>
        <w:rPr>
          <w:b/>
          <w:sz w:val="20"/>
        </w:rPr>
        <w:t>8. MAINTENANCE AND RESTORATION</w:t>
      </w:r>
    </w:p>
    <w:p>
      <w:r>
        <w:rPr>
          <w:b w:val="0"/>
          <w:sz w:val="20"/>
        </w:rPr>
        <w:t>Lessee shall maintain the Property in a clean and orderly condition and shall remove all trash and equipment upon termination of this Agreement.</w:t>
      </w:r>
    </w:p>
    <w:p>
      <w:r>
        <w:rPr>
          <w:b w:val="0"/>
          <w:sz w:val="20"/>
        </w:rPr>
        <w:t>Lessee shall repair any damage caused by Lessee’s use of the Property beyond reasonable wear and tear.</w:t>
      </w:r>
    </w:p>
    <w:p/>
    <w:p>
      <w:r>
        <w:rPr>
          <w:b/>
          <w:sz w:val="20"/>
        </w:rPr>
        <w:t>9. INSURANCE AND LIABILITY</w:t>
      </w:r>
    </w:p>
    <w:p>
      <w:r>
        <w:rPr>
          <w:b w:val="0"/>
          <w:sz w:val="20"/>
        </w:rPr>
        <w:t>Lessee shall maintain liability insurance covering hunting activities on the Property and shall provide proof of such insurance to Lessor upon request.</w:t>
      </w:r>
    </w:p>
    <w:p>
      <w:r>
        <w:rPr>
          <w:b w:val="0"/>
          <w:sz w:val="20"/>
        </w:rPr>
        <w:t>Lessee assumes all risks associated with hunting and use of the Property and agrees to hold Lessor harmless from any claims, damages, or injuries arising from Lessee’s activities.</w:t>
      </w:r>
    </w:p>
    <w:p>
      <w:r>
        <w:rPr>
          <w:b w:val="0"/>
          <w:sz w:val="20"/>
        </w:rPr>
        <w:t>Lessor makes no warranties regarding the condition of the Property or the presence of game animals.</w:t>
      </w:r>
    </w:p>
    <w:p/>
    <w:p>
      <w:r>
        <w:rPr>
          <w:b/>
          <w:sz w:val="20"/>
        </w:rPr>
        <w:t>10. INDEMNIFICATION</w:t>
      </w:r>
    </w:p>
    <w:p>
      <w:r>
        <w:rPr>
          <w:b w:val="0"/>
          <w:sz w:val="20"/>
        </w:rPr>
        <w:t>Lessee agrees to indemnify, defend, and hold harmless Lessor, its agents, successors, and assigns from any claims, damages, liabilities, or expenses arising from Lessee’s use of the Property.</w:t>
      </w:r>
    </w:p>
    <w:p/>
    <w:p>
      <w:r>
        <w:rPr>
          <w:b/>
          <w:sz w:val="20"/>
        </w:rPr>
        <w:t>11. TERMINATION</w:t>
      </w:r>
    </w:p>
    <w:p>
      <w:r>
        <w:rPr>
          <w:b w:val="0"/>
          <w:sz w:val="20"/>
        </w:rPr>
        <w:t>Either Party may terminate this Agreement upon written notice to the other Party if the other Party breaches any material term of this Agreement and fails to cure such breach within 15 days after receipt of written notice.</w:t>
      </w:r>
    </w:p>
    <w:p>
      <w:r>
        <w:rPr>
          <w:b w:val="0"/>
          <w:sz w:val="20"/>
        </w:rPr>
        <w:t>Upon termination, Lessee shall immediately cease all hunting activities and remove all personal property from the Property.</w:t>
      </w:r>
    </w:p>
    <w:p/>
    <w:p>
      <w:r>
        <w:rPr>
          <w:b/>
          <w:sz w:val="20"/>
        </w:rPr>
        <w:t>12. GOVERNING LAW</w:t>
      </w:r>
    </w:p>
    <w:p>
      <w:r>
        <w:rPr>
          <w:b w:val="0"/>
          <w:sz w:val="20"/>
        </w:rPr>
        <w:t>This Agreement shall be governed by and construed in accordance with the laws of the State in which the Property is located, without regard to its conflict of laws principles.</w:t>
      </w:r>
    </w:p>
    <w:p/>
    <w:p>
      <w:r>
        <w:rPr>
          <w:b/>
          <w:sz w:val="20"/>
        </w:rPr>
        <w:t>13. DISPUTE RESOLUTION</w:t>
      </w:r>
    </w:p>
    <w:p>
      <w:r>
        <w:rPr>
          <w:b w:val="0"/>
          <w:sz w:val="20"/>
        </w:rPr>
        <w:t>In the event of any dispute arising under this Agreement, the Parties agree first to attempt to resolve the matter through good faith negotiation.</w:t>
      </w:r>
    </w:p>
    <w:p>
      <w:r>
        <w:rPr>
          <w:b w:val="0"/>
          <w:sz w:val="20"/>
        </w:rPr>
        <w:t>If resolution cannot be reached, the dispute shall be submitted to binding arbitration in accordance with the rules of the American Arbitration Association or other mutually agreed forum.</w:t>
      </w:r>
    </w:p>
    <w:p/>
    <w:p>
      <w:r>
        <w:rPr>
          <w:b/>
          <w:sz w:val="20"/>
        </w:rPr>
        <w:t>14. ENTIRE AGREEMENT</w:t>
      </w:r>
    </w:p>
    <w:p>
      <w:r>
        <w:rPr>
          <w:b w:val="0"/>
          <w:sz w:val="20"/>
        </w:rPr>
        <w:t>This Agreement constitutes the entire understanding between the Parties and supersedes all prior agreements or understandings, whether written or oral, relating to the subject matter herein.</w:t>
      </w:r>
    </w:p>
    <w:p>
      <w:r>
        <w:rPr>
          <w:b w:val="0"/>
          <w:sz w:val="20"/>
        </w:rPr>
        <w:t>Any modifications or amendments to this Agreement must be in writing and signed by both Parties.</w:t>
      </w:r>
    </w:p>
    <w:p/>
    <w:p>
      <w:r>
        <w:rPr>
          <w:b/>
          <w:sz w:val="20"/>
        </w:rPr>
        <w:t>15. SEVERABILITY</w:t>
      </w:r>
    </w:p>
    <w:p>
      <w:r>
        <w:rPr>
          <w:b w:val="0"/>
          <w:sz w:val="20"/>
        </w:rPr>
        <w:t>If any provision of this Agreement is determined to be invalid or unenforceable by a court of competent jurisdiction, the remaining provisions shall remain in full force and effect.</w:t>
      </w:r>
    </w:p>
    <w:p/>
    <w:p>
      <w:r>
        <w:rPr>
          <w:b/>
          <w:sz w:val="20"/>
        </w:rPr>
        <w:t>16. NOTICES</w:t>
      </w:r>
    </w:p>
    <w:p>
      <w:r>
        <w:rPr>
          <w:b w:val="0"/>
          <w:sz w:val="20"/>
        </w:rPr>
        <w:t>All notices required or permitted under this Agreement shall be in writing and shall be deemed delivered when personally delivered or sent by certified mail, return receipt requested, to the addresses specified above or such other address as either Party may designate by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(LANDOWNER)</w:t>
            </w:r>
          </w:p>
        </w:tc>
        <w:tc>
          <w:tcPr>
            <w:tcW w:type="dxa" w:w="4986"/>
            <w:tcBorders>
              <w:top w:val="nil"/>
              <w:left w:val="nil"/>
              <w:bottom w:val="nil"/>
              <w:right w:val="nil"/>
              <w:insideH w:val="nil"/>
              <w:insideV w:val="nil"/>
            </w:tcBorders>
          </w:tcPr>
          <w:p>
            <w:pPr>
              <w:jc w:val="center"/>
            </w:pPr>
            <w:r>
              <w:t>LESSEE (HUNTER)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https://docs-realestate.com/hunting-lease-agreement-template/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hunting-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