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EASEMENT AGREEMENT</w:t>
      </w:r>
    </w:p>
    <w:p/>
    <w:p/>
    <w:p>
      <w:r>
        <w:rPr>
          <w:b w:val="0"/>
          <w:sz w:val="20"/>
        </w:rPr>
        <w:t>This Easement Agreement ("Agreement") is made by and between the undersigned parties:</w:t>
      </w:r>
    </w:p>
    <w:p/>
    <w:p>
      <w:r>
        <w:rPr>
          <w:b/>
          <w:sz w:val="20"/>
        </w:rPr>
        <w:t>Grantor Information:</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Grantee Information:</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RECITALS</w:t>
      </w:r>
    </w:p>
    <w:p>
      <w:r>
        <w:rPr>
          <w:b w:val="0"/>
          <w:sz w:val="20"/>
        </w:rPr>
        <w:t>WHEREAS, Grantor is the owner of certain real property located in ________________________________, described as follows:</w:t>
      </w:r>
    </w:p>
    <w:p>
      <w:r>
        <w:rPr>
          <w:b w:val="0"/>
          <w:sz w:val="20"/>
        </w:rPr>
        <w:t>________________________________________________________________________</w:t>
      </w:r>
    </w:p>
    <w:p>
      <w:r>
        <w:rPr>
          <w:b w:val="0"/>
          <w:sz w:val="20"/>
        </w:rPr>
        <w:t>________________________________________________________________________</w:t>
      </w:r>
    </w:p>
    <w:p/>
    <w:p>
      <w:r>
        <w:rPr>
          <w:b w:val="0"/>
          <w:sz w:val="20"/>
        </w:rPr>
        <w:t>WHEREAS, Grantee desires to obtain an easement over a portion of the Grantor's property for the purposes set forth herein;</w:t>
      </w:r>
    </w:p>
    <w:p>
      <w:r>
        <w:rPr>
          <w:b w:val="0"/>
          <w:sz w:val="20"/>
        </w:rPr>
        <w:t>and WHEREAS, Grantor agrees to grant such easement under the terms and conditions set forth in this Agreement.</w:t>
      </w:r>
    </w:p>
    <w:p/>
    <w:p/>
    <w:p>
      <w:r>
        <w:rPr>
          <w:b/>
          <w:sz w:val="20"/>
        </w:rPr>
        <w:t>1. GRANT OF EASEMENT</w:t>
      </w:r>
    </w:p>
    <w:p>
      <w:r>
        <w:rPr>
          <w:b w:val="0"/>
          <w:sz w:val="20"/>
        </w:rPr>
        <w:t>Grantor hereby grants and conveys to Grantee, its successors and assigns, a non-exclusive easement ("Easement") over, under, and across the following described portion of Grantor’s property ("Easement Area"):</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The Easement shall be for the purpose of ________________________________, including the right to install, maintain, repair, replace, and remove ________________________________.</w:t>
      </w:r>
    </w:p>
    <w:p/>
    <w:p>
      <w:r>
        <w:rPr>
          <w:b/>
          <w:sz w:val="20"/>
        </w:rPr>
        <w:t>2. TERM</w:t>
      </w:r>
    </w:p>
    <w:p>
      <w:r>
        <w:rPr>
          <w:b w:val="0"/>
          <w:sz w:val="20"/>
        </w:rPr>
        <w:t>The Easement granted herein shall be perpetual unless otherwise terminated in writing by mutual agreement of the parties or as provided by law.</w:t>
      </w:r>
    </w:p>
    <w:p/>
    <w:p>
      <w:r>
        <w:rPr>
          <w:b/>
          <w:sz w:val="20"/>
        </w:rPr>
        <w:t>3. USE OF EASEMENT</w:t>
      </w:r>
    </w:p>
    <w:p>
      <w:r>
        <w:rPr>
          <w:b w:val="0"/>
          <w:sz w:val="20"/>
        </w:rPr>
        <w:t>Grantee shall have the right to enter the Easement Area at reasonable times to exercise the rights granted herein. Grantee shall use the Easement Area in a manner that does not unreasonably interfere with Grantor’s use and enjoyment of the property.</w:t>
      </w:r>
    </w:p>
    <w:p/>
    <w:p>
      <w:r>
        <w:rPr>
          <w:b/>
          <w:sz w:val="20"/>
        </w:rPr>
        <w:t>4. MAINTENANCE AND REPAIRS</w:t>
      </w:r>
    </w:p>
    <w:p>
      <w:r>
        <w:rPr>
          <w:b w:val="0"/>
          <w:sz w:val="20"/>
        </w:rPr>
        <w:t>Grantee shall maintain the Easement Area in good condition and repair at its sole expense. Grantee shall promptly repair any damage to Grantor’s property caused by the exercise of rights under this Agreement.</w:t>
      </w:r>
    </w:p>
    <w:p/>
    <w:p>
      <w:r>
        <w:rPr>
          <w:b/>
          <w:sz w:val="20"/>
        </w:rPr>
        <w:t>5. RESTRICTIONS</w:t>
      </w:r>
    </w:p>
    <w:p>
      <w:r>
        <w:rPr>
          <w:b w:val="0"/>
          <w:sz w:val="20"/>
        </w:rPr>
        <w:t>Grantor shall not erect or permit any structures, plant any vegetation, or engage in any activity within the Easement Area that would unreasonably interfere with Grantee’s rights under this Agreement.</w:t>
      </w:r>
    </w:p>
    <w:p/>
    <w:p>
      <w:r>
        <w:rPr>
          <w:b/>
          <w:sz w:val="20"/>
        </w:rPr>
        <w:t>6. INDEMNIFICATION</w:t>
      </w:r>
    </w:p>
    <w:p>
      <w:r>
        <w:rPr>
          <w:b w:val="0"/>
          <w:sz w:val="20"/>
        </w:rPr>
        <w:t>Grantee agrees to indemnify, defend, and hold harmless Grantor, its agents, employees, and successors from and against any and all claims, damages, liabilities, costs, and expenses arising out of or related to Grantee’s use of the Easement Area, except to the extent caused by the negligence or willful misconduct of Grantor.</w:t>
      </w:r>
    </w:p>
    <w:p/>
    <w:p>
      <w:r>
        <w:rPr>
          <w:b/>
          <w:sz w:val="20"/>
        </w:rPr>
        <w:t>7. INSURANCE</w:t>
      </w:r>
    </w:p>
    <w:p>
      <w:r>
        <w:rPr>
          <w:b w:val="0"/>
          <w:sz w:val="20"/>
        </w:rPr>
        <w:t>Grantee shall maintain appropriate liability insurance covering its use of the Easement Area and shall provide proof of such insurance to Grantor upon request.</w:t>
      </w:r>
    </w:p>
    <w:p/>
    <w:p>
      <w:r>
        <w:rPr>
          <w:b/>
          <w:sz w:val="20"/>
        </w:rPr>
        <w:t>8. TITLE AND OWNERSHIP</w:t>
      </w:r>
    </w:p>
    <w:p>
      <w:r>
        <w:rPr>
          <w:b w:val="0"/>
          <w:sz w:val="20"/>
        </w:rPr>
        <w:t>Grantor represents and warrants that it owns the property subject to this Easement free and clear of all liens and encumbrances except those disclosed to Grantee. This Agreement shall run with the land and be binding upon and inure to the benefit of the parties and their respective successors and assigns.</w:t>
      </w:r>
    </w:p>
    <w:p/>
    <w:p>
      <w:r>
        <w:rPr>
          <w:b/>
          <w:sz w:val="20"/>
        </w:rPr>
        <w:t>9. ASSIGNMENT</w:t>
      </w:r>
    </w:p>
    <w:p>
      <w:r>
        <w:rPr>
          <w:b w:val="0"/>
          <w:sz w:val="20"/>
        </w:rPr>
        <w:t>Grantee may assign its rights under this Agreement to any successor or assign, provided that such successor agrees in writing to be bound by all terms and conditions herein.</w:t>
      </w:r>
    </w:p>
    <w:p/>
    <w:p>
      <w:r>
        <w:rPr>
          <w:b/>
          <w:sz w:val="20"/>
        </w:rPr>
        <w:t>10. DEFAULT AND REMEDIES</w:t>
      </w:r>
    </w:p>
    <w:p>
      <w:r>
        <w:rPr>
          <w:b w:val="0"/>
          <w:sz w:val="20"/>
        </w:rPr>
        <w:t>In the event of a breach of any provision of this Agreement by either party, the non-breaching party shall provide written notice of such breach and a reasonable opportunity to cure. If the breach is not cured within thirty (30) days after notice, the non-breaching party may pursue all remedies available at law or in equity.</w:t>
      </w:r>
    </w:p>
    <w:p/>
    <w:p>
      <w:r>
        <w:rPr>
          <w:b/>
          <w:sz w:val="20"/>
        </w:rPr>
        <w:t>11. GOVERNING LAW</w:t>
      </w:r>
    </w:p>
    <w:p>
      <w:r>
        <w:rPr>
          <w:b w:val="0"/>
          <w:sz w:val="20"/>
        </w:rPr>
        <w:t>This Agreement shall be governed by and construed in accordance with the laws of the State of ________________________________, without regard to its conflict of laws principles.</w:t>
      </w:r>
    </w:p>
    <w:p/>
    <w:p>
      <w:r>
        <w:rPr>
          <w:b/>
          <w:sz w:val="20"/>
        </w:rPr>
        <w:t>12. ENTIRE AGREEMENT</w:t>
      </w:r>
    </w:p>
    <w:p>
      <w:r>
        <w:rPr>
          <w:b w:val="0"/>
          <w:sz w:val="20"/>
        </w:rPr>
        <w:t>This Agreement constitutes the entire agreement between the parties with respect to the subject matter hereof and supersedes all prior negotiations, understandings, and agreements.</w:t>
      </w:r>
    </w:p>
    <w:p/>
    <w:p>
      <w:r>
        <w:rPr>
          <w:b/>
          <w:sz w:val="20"/>
        </w:rPr>
        <w:t>13. AMENDMENTS</w:t>
      </w:r>
    </w:p>
    <w:p>
      <w:r>
        <w:rPr>
          <w:b w:val="0"/>
          <w:sz w:val="20"/>
        </w:rPr>
        <w:t>Any amendments or modifications to this Agreement shall be in writing and signed by both parties.</w:t>
      </w:r>
    </w:p>
    <w:p/>
    <w:p>
      <w:r>
        <w:rPr>
          <w:b/>
          <w:sz w:val="20"/>
        </w:rPr>
        <w:t>14. SEVERABILITY</w:t>
      </w:r>
    </w:p>
    <w:p>
      <w:r>
        <w:rPr>
          <w:b w:val="0"/>
          <w:sz w:val="20"/>
        </w:rPr>
        <w:t>If any provision of this Agreement is held invalid or unenforceable, the remaining provisions shall remain in full force and effect.</w:t>
      </w:r>
    </w:p>
    <w:p/>
    <w:p>
      <w:r>
        <w:rPr>
          <w:b/>
          <w:sz w:val="20"/>
        </w:rPr>
        <w:t>15. NOTICES</w:t>
      </w:r>
    </w:p>
    <w:p>
      <w:r>
        <w:rPr>
          <w:b w:val="0"/>
          <w:sz w:val="20"/>
        </w:rPr>
        <w:t>All notices or other communications required or permitted under this Agreement shall be in writing and shall be deemed delivered when delivered personally, sent by certified mail (return receipt requested), or by nationally recognized overnight courier to the addresses set forth above or to such other address as a party may designate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GRANTOR</w:t>
            </w:r>
          </w:p>
        </w:tc>
        <w:tc>
          <w:tcPr>
            <w:tcW w:type="dxa" w:w="4986"/>
            <w:tcBorders>
              <w:top w:val="nil"/>
              <w:left w:val="nil"/>
              <w:bottom w:val="nil"/>
              <w:right w:val="nil"/>
              <w:insideH w:val="nil"/>
              <w:insideV w:val="nil"/>
            </w:tcBorders>
          </w:tcPr>
          <w:p>
            <w:pPr>
              <w:jc w:val="center"/>
            </w:pPr>
            <w:r>
              <w:t>GRANTEE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https://docs-realestate.com/easement-agreement-template/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easement-agreemen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