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ALABAMA RESIDENTIAL LEASE AGREEMENT</w:t>
      </w:r>
    </w:p>
    <w:p/>
    <w:p>
      <w:r>
        <w:rPr>
          <w:b/>
          <w:sz w:val="20"/>
        </w:rPr>
        <w:t>This Lease Agreement ("Agreement") is entered into between the following parties:</w:t>
      </w:r>
    </w:p>
    <w:p/>
    <w:p>
      <w:r>
        <w:rPr>
          <w:b/>
          <w:sz w:val="20"/>
        </w:rPr>
        <w:t>LANDLORD: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TENANT: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1. PREMISES</w:t>
      </w:r>
    </w:p>
    <w:p>
      <w:r>
        <w:rPr>
          <w:b w:val="0"/>
          <w:sz w:val="20"/>
        </w:rPr>
        <w:t>Landlord hereby leases to Tenant and Tenant rents from Landlord the residential property located at: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(Premises). The Premises shall be used exclusively for residential purposes.</w:t>
      </w:r>
    </w:p>
    <w:p/>
    <w:p>
      <w:r>
        <w:rPr>
          <w:b/>
          <w:sz w:val="20"/>
        </w:rPr>
        <w:t>2. TERM</w:t>
      </w:r>
    </w:p>
    <w:p>
      <w:r>
        <w:rPr>
          <w:b w:val="0"/>
          <w:sz w:val="20"/>
        </w:rPr>
        <w:t>The term of this Lease shall commence on ____________________________ and shall continue:</w:t>
      </w:r>
    </w:p>
    <w:p>
      <w:r>
        <w:rPr>
          <w:b w:val="0"/>
          <w:sz w:val="20"/>
        </w:rPr>
        <w:t>☐ a fixed term ending on ____________________________</w:t>
      </w:r>
    </w:p>
    <w:p>
      <w:r>
        <w:rPr>
          <w:b w:val="0"/>
          <w:sz w:val="20"/>
        </w:rPr>
        <w:t>☐ month-to-month, until terminated by either party in accordance with Alabama law.</w:t>
      </w:r>
    </w:p>
    <w:p/>
    <w:p>
      <w:r>
        <w:rPr>
          <w:b/>
          <w:sz w:val="20"/>
        </w:rPr>
        <w:t>3. RENT</w:t>
      </w:r>
    </w:p>
    <w:p>
      <w:r>
        <w:rPr>
          <w:b w:val="0"/>
          <w:sz w:val="20"/>
        </w:rPr>
        <w:t>Tenant shall pay to Landlord the sum of $____________ per month as rent. Rent is due on the first day of each month at the Landlord's address or another place designated by Landlord.</w:t>
      </w:r>
    </w:p>
    <w:p>
      <w:r>
        <w:rPr>
          <w:b w:val="0"/>
          <w:sz w:val="20"/>
        </w:rPr>
        <w:t>Late payments shall incur a late fee of $____________ after a grace period of __________ days.</w:t>
      </w:r>
    </w:p>
    <w:p/>
    <w:p>
      <w:r>
        <w:rPr>
          <w:b/>
          <w:sz w:val="20"/>
        </w:rPr>
        <w:t>4. SECURITY DEPOSIT</w:t>
      </w:r>
    </w:p>
    <w:p>
      <w:r>
        <w:rPr>
          <w:b w:val="0"/>
          <w:sz w:val="20"/>
        </w:rPr>
        <w:t>Tenant shall pay a security deposit of $____________ prior to occupancy. The security deposit will be held to cover damages beyond normal wear and tear, unpaid rent, or other breaches of this Agreement.</w:t>
      </w:r>
    </w:p>
    <w:p>
      <w:r>
        <w:rPr>
          <w:b w:val="0"/>
          <w:sz w:val="20"/>
        </w:rPr>
        <w:t>Landlord shall return the security deposit within 35 days after Tenant vacates the Premises, less any lawful deductions accompanied by an itemized list.</w:t>
      </w:r>
    </w:p>
    <w:p/>
    <w:p>
      <w:r>
        <w:rPr>
          <w:b/>
          <w:sz w:val="20"/>
        </w:rPr>
        <w:t>5. UTILITIES</w:t>
      </w:r>
    </w:p>
    <w:p>
      <w:r>
        <w:rPr>
          <w:b w:val="0"/>
          <w:sz w:val="20"/>
        </w:rPr>
        <w:t>Tenant shall be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Landlord shall be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6. USE AND OCCUPANCY</w:t>
      </w:r>
    </w:p>
    <w:p>
      <w:r>
        <w:rPr>
          <w:b w:val="0"/>
          <w:sz w:val="20"/>
        </w:rPr>
        <w:t>The Premises shall be occupied only by the Tenant and the following persons: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Tenant shall comply with all applicable laws, ordinances, and regulations and shall not use the Premises for any unlawful purposes.</w:t>
      </w:r>
    </w:p>
    <w:p/>
    <w:p>
      <w:r>
        <w:rPr>
          <w:b/>
          <w:sz w:val="20"/>
        </w:rPr>
        <w:t>7. MAINTENANCE AND REPAIRS</w:t>
      </w:r>
    </w:p>
    <w:p>
      <w:r>
        <w:rPr>
          <w:b w:val="0"/>
          <w:sz w:val="20"/>
        </w:rPr>
        <w:t>Tenant shall keep the Premises clean and in good condition and shall promptly notify Landlord of any damage or needed repairs.</w:t>
      </w:r>
    </w:p>
    <w:p>
      <w:r>
        <w:rPr>
          <w:b w:val="0"/>
          <w:sz w:val="20"/>
        </w:rPr>
        <w:t>Landlord shall be responsible for repairs not caused by Tenant's negligence and shall maintain the Premises in a habitable condition as required by Alabama law.</w:t>
      </w:r>
    </w:p>
    <w:p/>
    <w:p>
      <w:r>
        <w:rPr>
          <w:b/>
          <w:sz w:val="20"/>
        </w:rPr>
        <w:t>8. ALTERATIONS</w:t>
      </w:r>
    </w:p>
    <w:p>
      <w:r>
        <w:rPr>
          <w:b w:val="0"/>
          <w:sz w:val="20"/>
        </w:rPr>
        <w:t>Tenant shall not make any alterations, additions, or improvements without prior written consent from Landlord.</w:t>
      </w:r>
    </w:p>
    <w:p/>
    <w:p>
      <w:r>
        <w:rPr>
          <w:b/>
          <w:sz w:val="20"/>
        </w:rPr>
        <w:t>9. PETS</w:t>
      </w:r>
    </w:p>
    <w:p>
      <w:r>
        <w:rPr>
          <w:b w:val="0"/>
          <w:sz w:val="20"/>
        </w:rPr>
        <w:t>☐ Pets are NOT allowed on the Premises.</w:t>
      </w:r>
    </w:p>
    <w:p>
      <w:r>
        <w:rPr>
          <w:b w:val="0"/>
          <w:sz w:val="20"/>
        </w:rPr>
        <w:t>☐ Pets are allowed subject to the following terms and conditions: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10. ENTRY BY LANDLORD</w:t>
      </w:r>
    </w:p>
    <w:p>
      <w:r>
        <w:rPr>
          <w:b w:val="0"/>
          <w:sz w:val="20"/>
        </w:rPr>
        <w:t>Landlord may enter the Premises for inspection, repairs, or showings upon giving at least 24 hours' notice to Tenant, except in cases of emergency.</w:t>
      </w:r>
    </w:p>
    <w:p/>
    <w:p>
      <w:r>
        <w:rPr>
          <w:b/>
          <w:sz w:val="20"/>
        </w:rPr>
        <w:t>11. SUBLEASE AND ASSIGNMENT</w:t>
      </w:r>
    </w:p>
    <w:p>
      <w:r>
        <w:rPr>
          <w:b w:val="0"/>
          <w:sz w:val="20"/>
        </w:rPr>
        <w:t>Tenant shall not assign this Lease or sublet the Premises or any part thereof without prior written consent of Landlord.</w:t>
      </w:r>
    </w:p>
    <w:p/>
    <w:p>
      <w:r>
        <w:rPr>
          <w:b/>
          <w:sz w:val="20"/>
        </w:rPr>
        <w:t>12. DEFAULT AND REMEDIES</w:t>
      </w:r>
    </w:p>
    <w:p>
      <w:r>
        <w:rPr>
          <w:b w:val="0"/>
          <w:sz w:val="20"/>
        </w:rPr>
        <w:t>If Tenant fails to pay rent or breaches any other term of this Agreement, Landlord may terminate the Lease and pursue all remedies available under Alabama law.</w:t>
      </w:r>
    </w:p>
    <w:p>
      <w:r>
        <w:rPr>
          <w:b w:val="0"/>
          <w:sz w:val="20"/>
        </w:rPr>
        <w:t>Tenant shall be responsible for any costs and attorney's fees incurred by Landlord in enforcing this Agreement.</w:t>
      </w:r>
    </w:p>
    <w:p/>
    <w:p>
      <w:r>
        <w:rPr>
          <w:b/>
          <w:sz w:val="20"/>
        </w:rPr>
        <w:t>13. LEAD-BASED PAINT DISCLOSURE</w:t>
      </w:r>
    </w:p>
    <w:p>
      <w:r>
        <w:rPr>
          <w:b w:val="0"/>
          <w:sz w:val="20"/>
        </w:rPr>
        <w:t>Housing built before 1978 may contain lead-based paint. Tenant acknowledges receipt of the federally approved pamphlet on lead poisoning prevention and disclosure of any known lead hazards in the Premises.</w:t>
      </w:r>
    </w:p>
    <w:p/>
    <w:p>
      <w:r>
        <w:rPr>
          <w:b/>
          <w:sz w:val="20"/>
        </w:rPr>
        <w:t>14. GOVERNING LAW</w:t>
      </w:r>
    </w:p>
    <w:p>
      <w:r>
        <w:rPr>
          <w:b w:val="0"/>
          <w:sz w:val="20"/>
        </w:rPr>
        <w:t>This Agreement shall be governed by and construed in accordance with the laws of the State of Alabama.</w:t>
      </w:r>
    </w:p>
    <w:p/>
    <w:p>
      <w:r>
        <w:rPr>
          <w:b/>
          <w:sz w:val="20"/>
        </w:rPr>
        <w:t>15. ENTIRE AGREEMENT</w:t>
      </w:r>
    </w:p>
    <w:p>
      <w:r>
        <w:rPr>
          <w:b w:val="0"/>
          <w:sz w:val="20"/>
        </w:rPr>
        <w:t>This Agreement constitutes the entire agreement between the parties and supersedes all prior understandings. Any amendments must be in writing and signed by both parties.</w:t>
      </w:r>
    </w:p>
    <w:p/>
    <w:p>
      <w:r>
        <w:rPr>
          <w:b/>
          <w:sz w:val="20"/>
        </w:rPr>
        <w:t>16. SEVERABILITY</w:t>
      </w:r>
    </w:p>
    <w:p>
      <w:r>
        <w:rPr>
          <w:b w:val="0"/>
          <w:sz w:val="20"/>
        </w:rPr>
        <w:t>If any part of this Agreement is found to be unenforceable, the remainder shall continue in full force and effect.</w:t>
      </w:r>
    </w:p>
    <w:p/>
    <w:p>
      <w:r>
        <w:rPr>
          <w:b/>
          <w:sz w:val="20"/>
        </w:rPr>
        <w:t>17. NOTICES</w:t>
      </w:r>
    </w:p>
    <w:p>
      <w:r>
        <w:rPr>
          <w:b w:val="0"/>
          <w:sz w:val="20"/>
        </w:rPr>
        <w:t>All notices required under this Agreement shall be in writing and delivered personally or by certified mail to the addresses stated above or as updated in writing by either party.</w:t>
      </w:r>
    </w:p>
    <w:p/>
    <w:p/>
    <w:p>
      <w:r>
        <w:rPr>
          <w:b w:val="0"/>
          <w:sz w:val="20"/>
        </w:rPr>
        <w:t>IN WITNESS WHEREOF, the parties have executed this Residential Lease Agreement as of the day and year written below.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https://docs-realestate.com/alabama-lease-agreement-template/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alabama-lease-agreement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